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AC33" w14:textId="77777777" w:rsidR="00CB252D" w:rsidRDefault="005D7E81" w:rsidP="00CB25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В центр карьеры профессиональной образовательной организации студент и (или) выпускник может обратиться по следующим вопросам: </w:t>
      </w:r>
    </w:p>
    <w:p w14:paraId="7C516F28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создание резюме; </w:t>
      </w:r>
    </w:p>
    <w:p w14:paraId="4CFFDDFB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создание портфолио; </w:t>
      </w:r>
    </w:p>
    <w:p w14:paraId="36D5A677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подготовка к собеседованию; </w:t>
      </w:r>
    </w:p>
    <w:p w14:paraId="273744CE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участие в мероприятиях, направленных на развития личностных качеств; </w:t>
      </w:r>
    </w:p>
    <w:p w14:paraId="4AF99A22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создание индивидуальной карьерной траектории; </w:t>
      </w:r>
    </w:p>
    <w:p w14:paraId="23457397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ознакомление с карьерными картами в соответствии с получаемыми специальностями в профессиональной образовательной организации; </w:t>
      </w:r>
    </w:p>
    <w:p w14:paraId="09D31717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наличие актуальных вакансий в соответствии с полученной специальностью; </w:t>
      </w:r>
    </w:p>
    <w:p w14:paraId="0FDDFEEC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организация временной занятости, организация занятости в летний период; </w:t>
      </w:r>
    </w:p>
    <w:p w14:paraId="79A73E01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>– заключение целевого договора;</w:t>
      </w:r>
    </w:p>
    <w:p w14:paraId="21AE87E8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 – участие в мероприятиях по профориентации и трудоустройству; </w:t>
      </w:r>
    </w:p>
    <w:p w14:paraId="10068D23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наличие актуальных программ по трудоустройству, стажировок; </w:t>
      </w:r>
    </w:p>
    <w:p w14:paraId="3A58163D" w14:textId="77777777" w:rsidR="00CB252D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 xml:space="preserve">– координации в части правовых вопросов (трудовое и налоговое законодательство); </w:t>
      </w:r>
    </w:p>
    <w:p w14:paraId="171B8166" w14:textId="6059F5EE" w:rsidR="00AA246C" w:rsidRPr="005D7E81" w:rsidRDefault="005D7E81" w:rsidP="005D7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7E81">
        <w:rPr>
          <w:rFonts w:ascii="Times New Roman" w:hAnsi="Times New Roman" w:cs="Times New Roman"/>
          <w:sz w:val="24"/>
          <w:szCs w:val="24"/>
        </w:rPr>
        <w:t>– оказание психологической помощи и консультаций по вопросам стресса и адаптации на рабочем месте</w:t>
      </w:r>
      <w:r w:rsidR="00CB252D">
        <w:rPr>
          <w:rFonts w:ascii="Times New Roman" w:hAnsi="Times New Roman" w:cs="Times New Roman"/>
          <w:sz w:val="24"/>
          <w:szCs w:val="24"/>
        </w:rPr>
        <w:t>.</w:t>
      </w:r>
    </w:p>
    <w:sectPr w:rsidR="00AA246C" w:rsidRPr="005D7E81" w:rsidSect="005D7E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81"/>
    <w:rsid w:val="005D7E81"/>
    <w:rsid w:val="00AA246C"/>
    <w:rsid w:val="00C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ED2D"/>
  <w15:chartTrackingRefBased/>
  <w15:docId w15:val="{A6610D5E-489E-4013-A2B3-858E1482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Ю Ю</dc:creator>
  <cp:keywords/>
  <dc:description/>
  <cp:lastModifiedBy>Устинова Ю Ю</cp:lastModifiedBy>
  <cp:revision>1</cp:revision>
  <dcterms:created xsi:type="dcterms:W3CDTF">2025-06-16T05:52:00Z</dcterms:created>
  <dcterms:modified xsi:type="dcterms:W3CDTF">2025-06-16T06:09:00Z</dcterms:modified>
</cp:coreProperties>
</file>